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EF327" w14:textId="2F74AA0E" w:rsidR="000E6213" w:rsidRPr="00315322" w:rsidRDefault="000E6213" w:rsidP="000E6213">
      <w:pPr>
        <w:spacing w:after="0" w:line="240" w:lineRule="auto"/>
        <w:ind w:left="7080" w:hanging="276"/>
        <w:jc w:val="center"/>
        <w:rPr>
          <w:rFonts w:eastAsia="Times New Roman" w:cs="Arial"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Załącznik nr </w:t>
      </w:r>
      <w:r w:rsidR="0078348A">
        <w:rPr>
          <w:rFonts w:eastAsia="Times New Roman" w:cs="Arial"/>
          <w:kern w:val="0"/>
          <w:sz w:val="20"/>
          <w:szCs w:val="20"/>
          <w:lang w:eastAsia="pl-PL"/>
        </w:rPr>
        <w:t>4</w:t>
      </w: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 do SWZ</w:t>
      </w:r>
    </w:p>
    <w:p w14:paraId="0AD307D9" w14:textId="77777777" w:rsidR="000E6213" w:rsidRPr="00315322" w:rsidRDefault="000E6213" w:rsidP="000E6213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5CE0B9CA" w14:textId="77777777" w:rsidR="000E6213" w:rsidRPr="00315322" w:rsidRDefault="000E6213" w:rsidP="000E6213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34446FCC" w14:textId="77777777" w:rsidR="000E6213" w:rsidRPr="00315322" w:rsidRDefault="000E6213" w:rsidP="000E6213">
      <w:pPr>
        <w:suppressAutoHyphens/>
        <w:spacing w:after="0" w:line="276" w:lineRule="auto"/>
        <w:rPr>
          <w:rFonts w:eastAsia="Calibri" w:cs="Arial"/>
          <w:kern w:val="0"/>
          <w:sz w:val="20"/>
          <w:szCs w:val="20"/>
          <w:lang w:eastAsia="ar-SA"/>
        </w:rPr>
      </w:pPr>
      <w:r w:rsidRPr="00315322">
        <w:rPr>
          <w:rFonts w:eastAsia="Calibri" w:cs="Arial"/>
          <w:b/>
          <w:kern w:val="0"/>
          <w:sz w:val="20"/>
          <w:szCs w:val="20"/>
          <w:lang w:eastAsia="ar-SA"/>
        </w:rPr>
        <w:t>Nazwa Wykonawcy</w:t>
      </w:r>
      <w:r w:rsidRPr="00315322">
        <w:rPr>
          <w:rFonts w:eastAsia="Calibri" w:cs="Arial"/>
          <w:kern w:val="0"/>
          <w:sz w:val="20"/>
          <w:szCs w:val="20"/>
          <w:lang w:eastAsia="ar-SA"/>
        </w:rPr>
        <w:t xml:space="preserve"> </w:t>
      </w:r>
    </w:p>
    <w:p w14:paraId="4081B0CA" w14:textId="77777777" w:rsidR="000E6213" w:rsidRPr="00315322" w:rsidRDefault="000E6213" w:rsidP="000E6213">
      <w:pPr>
        <w:suppressAutoHyphens/>
        <w:spacing w:after="0" w:line="276" w:lineRule="auto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……………………………………………………………</w:t>
      </w: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        </w:t>
      </w:r>
    </w:p>
    <w:p w14:paraId="4A67FA64" w14:textId="77777777" w:rsidR="000E6213" w:rsidRPr="00315322" w:rsidRDefault="000E6213" w:rsidP="000E6213">
      <w:pPr>
        <w:suppressAutoHyphens/>
        <w:spacing w:after="0" w:line="276" w:lineRule="auto"/>
        <w:jc w:val="both"/>
        <w:rPr>
          <w:rFonts w:eastAsia="Calibri" w:cs="Arial"/>
          <w:b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……………………………………………………………</w:t>
      </w:r>
    </w:p>
    <w:p w14:paraId="11FDB356" w14:textId="77777777" w:rsidR="000E6213" w:rsidRPr="00315322" w:rsidRDefault="000E6213" w:rsidP="000E6213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Adres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</w:t>
      </w:r>
    </w:p>
    <w:p w14:paraId="4CD59806" w14:textId="77777777" w:rsidR="000E6213" w:rsidRPr="00315322" w:rsidRDefault="000E6213" w:rsidP="000E6213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REGON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</w:t>
      </w:r>
    </w:p>
    <w:p w14:paraId="3935F758" w14:textId="77777777" w:rsidR="000E6213" w:rsidRPr="00315322" w:rsidRDefault="000E6213" w:rsidP="000E6213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NIP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</w:t>
      </w:r>
    </w:p>
    <w:p w14:paraId="665ECAA6" w14:textId="77777777" w:rsidR="000E6213" w:rsidRPr="00315322" w:rsidRDefault="000E6213" w:rsidP="000E6213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>KRS/CEIDG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…………………………………………….</w:t>
      </w:r>
    </w:p>
    <w:p w14:paraId="5D9140C8" w14:textId="77777777" w:rsidR="000E6213" w:rsidRPr="00315322" w:rsidRDefault="000E6213" w:rsidP="000E6213">
      <w:pPr>
        <w:suppressAutoHyphens/>
        <w:spacing w:after="0" w:line="276" w:lineRule="auto"/>
        <w:jc w:val="both"/>
        <w:rPr>
          <w:rFonts w:eastAsia="Calibri" w:cs="Arial"/>
          <w:b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Tel.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</w:t>
      </w:r>
    </w:p>
    <w:p w14:paraId="286F29E0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b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e-mail </w:t>
      </w: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>……………………………………………………</w:t>
      </w:r>
    </w:p>
    <w:p w14:paraId="4BA63B75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b/>
          <w:kern w:val="0"/>
          <w:sz w:val="20"/>
          <w:szCs w:val="20"/>
          <w:lang w:eastAsia="pl-PL"/>
        </w:rPr>
      </w:pPr>
    </w:p>
    <w:p w14:paraId="4343E37A" w14:textId="77777777" w:rsidR="000E6213" w:rsidRPr="00315322" w:rsidRDefault="000E6213" w:rsidP="000E6213">
      <w:pPr>
        <w:spacing w:after="0" w:line="36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</w:rPr>
      </w:pPr>
      <w:r w:rsidRPr="00315322">
        <w:rPr>
          <w:rFonts w:eastAsia="Calibri" w:cs="Arial"/>
          <w:b/>
          <w:kern w:val="0"/>
          <w:sz w:val="20"/>
          <w:szCs w:val="20"/>
          <w:lang w:eastAsia="pl-PL"/>
        </w:rPr>
        <w:t>OŚWIADCZENIE</w:t>
      </w:r>
    </w:p>
    <w:p w14:paraId="1E7A8F59" w14:textId="77777777" w:rsidR="000E6213" w:rsidRPr="00315322" w:rsidRDefault="000E6213" w:rsidP="000E6213">
      <w:pPr>
        <w:spacing w:after="0" w:line="240" w:lineRule="auto"/>
        <w:jc w:val="center"/>
        <w:rPr>
          <w:rFonts w:eastAsia="Times New Roman" w:cs="Arial"/>
          <w:b/>
          <w:kern w:val="0"/>
          <w:sz w:val="20"/>
          <w:szCs w:val="20"/>
          <w:shd w:val="clear" w:color="auto" w:fill="FFFFFF"/>
          <w:lang w:eastAsia="pl-PL"/>
        </w:rPr>
      </w:pP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Oświadczenie </w:t>
      </w:r>
      <w:r w:rsidRPr="00315322">
        <w:rPr>
          <w:rFonts w:eastAsia="Times New Roman" w:cs="Arial"/>
          <w:b/>
          <w:kern w:val="0"/>
          <w:sz w:val="20"/>
          <w:szCs w:val="20"/>
          <w:shd w:val="clear" w:color="auto" w:fill="FFFFFF"/>
          <w:lang w:eastAsia="pl-PL"/>
        </w:rPr>
        <w:t>o braku podstaw wykluczenia z postępowania wykonawcy</w:t>
      </w:r>
    </w:p>
    <w:p w14:paraId="5ED9FC82" w14:textId="77777777" w:rsidR="000E6213" w:rsidRPr="00315322" w:rsidRDefault="000E6213" w:rsidP="000E6213">
      <w:pPr>
        <w:spacing w:after="0" w:line="240" w:lineRule="auto"/>
        <w:jc w:val="center"/>
        <w:rPr>
          <w:rFonts w:eastAsia="Times New Roman" w:cs="Arial"/>
          <w:b/>
          <w:bCs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b/>
          <w:kern w:val="0"/>
          <w:sz w:val="20"/>
          <w:szCs w:val="20"/>
          <w:shd w:val="clear" w:color="auto" w:fill="FFFFFF"/>
          <w:lang w:eastAsia="pl-PL"/>
        </w:rPr>
        <w:t xml:space="preserve">składane na podstawie </w:t>
      </w:r>
      <w:r w:rsidRPr="00315322">
        <w:rPr>
          <w:rFonts w:eastAsia="Times New Roman" w:cs="Arial"/>
          <w:b/>
          <w:bCs/>
          <w:kern w:val="0"/>
          <w:sz w:val="20"/>
          <w:szCs w:val="20"/>
          <w:lang w:eastAsia="pl-PL"/>
        </w:rPr>
        <w:t xml:space="preserve">art. 125 ust. 1 </w:t>
      </w:r>
      <w:r w:rsidRPr="00315322">
        <w:rPr>
          <w:rFonts w:eastAsia="Times New Roman" w:cs="Arial"/>
          <w:b/>
          <w:bCs/>
          <w:kern w:val="0"/>
          <w:sz w:val="20"/>
          <w:szCs w:val="20"/>
          <w:shd w:val="clear" w:color="auto" w:fill="FFFFFF"/>
          <w:lang w:eastAsia="pl-PL"/>
        </w:rPr>
        <w:t xml:space="preserve">ustawy </w:t>
      </w:r>
      <w:r w:rsidRPr="00315322">
        <w:rPr>
          <w:rFonts w:eastAsia="Times New Roman" w:cs="Arial"/>
          <w:b/>
          <w:bCs/>
          <w:kern w:val="0"/>
          <w:sz w:val="20"/>
          <w:szCs w:val="20"/>
          <w:lang w:eastAsia="pl-PL"/>
        </w:rPr>
        <w:t xml:space="preserve">z dnia 11 września 2019 r. </w:t>
      </w:r>
    </w:p>
    <w:p w14:paraId="6BB8E363" w14:textId="1964B1FF" w:rsidR="000E6213" w:rsidRPr="00315322" w:rsidRDefault="000E6213" w:rsidP="000E6213">
      <w:pPr>
        <w:spacing w:after="0" w:line="240" w:lineRule="auto"/>
        <w:jc w:val="center"/>
        <w:rPr>
          <w:rFonts w:eastAsia="Times New Roman" w:cs="Arial"/>
          <w:b/>
          <w:bCs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b/>
          <w:bCs/>
          <w:kern w:val="0"/>
          <w:sz w:val="20"/>
          <w:szCs w:val="20"/>
          <w:lang w:eastAsia="pl-PL"/>
        </w:rPr>
        <w:t>- Prawo zamówień publicznych (Dz.U. z 2024 r. poz. 1320</w:t>
      </w:r>
      <w:r w:rsidR="003C728D">
        <w:rPr>
          <w:rFonts w:eastAsia="Times New Roman" w:cs="Arial"/>
          <w:b/>
          <w:bCs/>
          <w:kern w:val="0"/>
          <w:sz w:val="20"/>
          <w:szCs w:val="20"/>
          <w:lang w:eastAsia="pl-PL"/>
        </w:rPr>
        <w:t xml:space="preserve"> ze zm.</w:t>
      </w:r>
      <w:r w:rsidRPr="00315322">
        <w:rPr>
          <w:rFonts w:eastAsia="Times New Roman" w:cs="Arial"/>
          <w:b/>
          <w:bCs/>
          <w:kern w:val="0"/>
          <w:sz w:val="20"/>
          <w:szCs w:val="20"/>
          <w:lang w:eastAsia="pl-PL"/>
        </w:rPr>
        <w:t>)</w:t>
      </w:r>
    </w:p>
    <w:p w14:paraId="2EF836D7" w14:textId="77777777" w:rsidR="000E6213" w:rsidRPr="00315322" w:rsidRDefault="000E6213" w:rsidP="000E6213">
      <w:pPr>
        <w:spacing w:after="0" w:line="276" w:lineRule="auto"/>
        <w:jc w:val="center"/>
        <w:rPr>
          <w:rFonts w:eastAsia="Times New Roman" w:cs="Arial"/>
          <w:b/>
          <w:bCs/>
          <w:kern w:val="0"/>
          <w:sz w:val="20"/>
          <w:szCs w:val="20"/>
          <w:lang w:eastAsia="pl-PL"/>
        </w:rPr>
      </w:pPr>
    </w:p>
    <w:p w14:paraId="035CA2E9" w14:textId="77777777" w:rsidR="000E6213" w:rsidRPr="00315322" w:rsidRDefault="000E6213" w:rsidP="000E6213">
      <w:pPr>
        <w:spacing w:after="0" w:line="276" w:lineRule="auto"/>
        <w:jc w:val="center"/>
        <w:rPr>
          <w:rFonts w:eastAsia="Times New Roman" w:cs="Arial"/>
          <w:b/>
          <w:bCs/>
          <w:kern w:val="0"/>
          <w:sz w:val="20"/>
          <w:szCs w:val="20"/>
          <w:lang w:eastAsia="pl-PL"/>
        </w:rPr>
      </w:pPr>
    </w:p>
    <w:p w14:paraId="13E27F17" w14:textId="010F1DB8" w:rsidR="000E6213" w:rsidRPr="00F7012A" w:rsidRDefault="000E6213" w:rsidP="00F7012A">
      <w:pPr>
        <w:numPr>
          <w:ilvl w:val="0"/>
          <w:numId w:val="1"/>
        </w:numPr>
        <w:tabs>
          <w:tab w:val="left" w:pos="426"/>
        </w:tabs>
        <w:spacing w:after="240" w:line="312" w:lineRule="auto"/>
        <w:jc w:val="both"/>
        <w:rPr>
          <w:rFonts w:eastAsia="Times New Roman" w:cs="Arial"/>
          <w:b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>Uprawniony do reprezentowania wykonawcy ………………………… w postępowaniu o udzielenie zamówienia publicznego prowadzonego w trybie podstawowym bez negocjacji na</w:t>
      </w: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 </w:t>
      </w:r>
      <w:r w:rsidR="00F7012A" w:rsidRPr="00F7012A">
        <w:rPr>
          <w:rFonts w:eastAsia="Times New Roman" w:cs="Arial"/>
          <w:b/>
          <w:kern w:val="0"/>
          <w:sz w:val="20"/>
          <w:szCs w:val="20"/>
          <w:lang w:eastAsia="pl-PL"/>
        </w:rPr>
        <w:t>wykonanie i dostawę mebli na sale rozpraw znajdujące się w budynku sądu przy</w:t>
      </w:r>
      <w:r w:rsidR="00F7012A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 </w:t>
      </w:r>
      <w:r w:rsidR="00F7012A" w:rsidRPr="00F7012A">
        <w:rPr>
          <w:rFonts w:eastAsia="Times New Roman" w:cs="Arial"/>
          <w:b/>
          <w:kern w:val="0"/>
          <w:sz w:val="20"/>
          <w:szCs w:val="20"/>
          <w:lang w:eastAsia="pl-PL"/>
        </w:rPr>
        <w:t>ul. Wały Jagiellońskie 4,</w:t>
      </w:r>
      <w:r w:rsidRPr="00F7012A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 </w:t>
      </w:r>
      <w:r w:rsidRPr="00F7012A">
        <w:rPr>
          <w:rFonts w:eastAsia="Times New Roman" w:cs="Arial"/>
          <w:kern w:val="0"/>
          <w:sz w:val="20"/>
          <w:szCs w:val="20"/>
          <w:lang w:eastAsia="pl-PL"/>
        </w:rPr>
        <w:t xml:space="preserve">oznaczenie sprawy: </w:t>
      </w:r>
      <w:r w:rsidRPr="00F7012A">
        <w:rPr>
          <w:rFonts w:eastAsia="Times New Roman" w:cs="Arial"/>
          <w:b/>
          <w:kern w:val="0"/>
          <w:sz w:val="20"/>
          <w:szCs w:val="20"/>
          <w:lang w:eastAsia="pl-PL"/>
        </w:rPr>
        <w:t>OG.261.</w:t>
      </w:r>
      <w:r w:rsidR="00F7012A" w:rsidRPr="00F7012A">
        <w:rPr>
          <w:rFonts w:eastAsia="Times New Roman" w:cs="Arial"/>
          <w:b/>
          <w:kern w:val="0"/>
          <w:sz w:val="20"/>
          <w:szCs w:val="20"/>
          <w:lang w:eastAsia="pl-PL"/>
        </w:rPr>
        <w:t>1</w:t>
      </w:r>
      <w:r w:rsidRPr="00F7012A">
        <w:rPr>
          <w:rFonts w:eastAsia="Times New Roman" w:cs="Arial"/>
          <w:b/>
          <w:kern w:val="0"/>
          <w:sz w:val="20"/>
          <w:szCs w:val="20"/>
          <w:lang w:eastAsia="pl-PL"/>
        </w:rPr>
        <w:t>.202</w:t>
      </w:r>
      <w:r w:rsidR="003C728D" w:rsidRPr="00F7012A">
        <w:rPr>
          <w:rFonts w:eastAsia="Times New Roman" w:cs="Arial"/>
          <w:b/>
          <w:kern w:val="0"/>
          <w:sz w:val="20"/>
          <w:szCs w:val="20"/>
          <w:lang w:eastAsia="pl-PL"/>
        </w:rPr>
        <w:t>6</w:t>
      </w:r>
      <w:r w:rsidRPr="00F7012A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 </w:t>
      </w:r>
      <w:r w:rsidRPr="00F7012A">
        <w:rPr>
          <w:rFonts w:eastAsia="Times New Roman" w:cs="Arial"/>
          <w:kern w:val="0"/>
          <w:sz w:val="20"/>
          <w:szCs w:val="20"/>
          <w:lang w:eastAsia="pl-PL"/>
        </w:rPr>
        <w:t xml:space="preserve">prowadzonego przez Sąd Rejonowy w Bydgoszczy, </w:t>
      </w:r>
      <w:r w:rsidRPr="00F7012A">
        <w:rPr>
          <w:rFonts w:eastAsia="Times New Roman" w:cs="Arial"/>
          <w:b/>
          <w:bCs/>
          <w:kern w:val="0"/>
          <w:sz w:val="20"/>
          <w:szCs w:val="20"/>
          <w:lang w:eastAsia="pl-PL"/>
        </w:rPr>
        <w:t>oświadczam, że nie podlegam wykluczeniu z postępowania</w:t>
      </w:r>
      <w:r w:rsidRPr="00F7012A">
        <w:rPr>
          <w:rFonts w:eastAsia="Times New Roman" w:cs="Arial"/>
          <w:kern w:val="0"/>
          <w:sz w:val="20"/>
          <w:szCs w:val="20"/>
          <w:lang w:eastAsia="pl-PL"/>
        </w:rPr>
        <w:t xml:space="preserve"> w zakresie podstaw wykluczenia wymienionych w</w:t>
      </w:r>
    </w:p>
    <w:p w14:paraId="733262E7" w14:textId="77777777" w:rsidR="000E6213" w:rsidRPr="00315322" w:rsidRDefault="000E6213" w:rsidP="000E6213">
      <w:pPr>
        <w:tabs>
          <w:tab w:val="left" w:pos="426"/>
        </w:tabs>
        <w:spacing w:after="240" w:line="312" w:lineRule="auto"/>
        <w:ind w:left="425"/>
        <w:jc w:val="both"/>
        <w:rPr>
          <w:rFonts w:eastAsia="Times New Roman" w:cs="Arial"/>
          <w:kern w:val="0"/>
          <w:sz w:val="20"/>
          <w:szCs w:val="20"/>
          <w:shd w:val="clear" w:color="auto" w:fill="FFFFFF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-  </w:t>
      </w:r>
      <w:r w:rsidRPr="00315322">
        <w:rPr>
          <w:rFonts w:eastAsia="Times New Roman" w:cs="Arial"/>
          <w:kern w:val="0"/>
          <w:sz w:val="20"/>
          <w:szCs w:val="20"/>
          <w:shd w:val="clear" w:color="auto" w:fill="FFFFFF"/>
          <w:lang w:eastAsia="pl-PL"/>
        </w:rPr>
        <w:t xml:space="preserve">art. 108 ust. 1 oraz </w:t>
      </w:r>
    </w:p>
    <w:p w14:paraId="6F09380B" w14:textId="77777777" w:rsidR="000E6213" w:rsidRPr="00315322" w:rsidRDefault="000E6213" w:rsidP="000E6213">
      <w:pPr>
        <w:tabs>
          <w:tab w:val="left" w:pos="426"/>
        </w:tabs>
        <w:spacing w:after="240" w:line="312" w:lineRule="auto"/>
        <w:ind w:left="425"/>
        <w:jc w:val="both"/>
        <w:rPr>
          <w:rFonts w:eastAsia="Times New Roman" w:cs="Arial"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shd w:val="clear" w:color="auto" w:fill="FFFFFF"/>
          <w:lang w:eastAsia="pl-PL"/>
        </w:rPr>
        <w:t xml:space="preserve">- art. 109 ust. 1 pkt 4,  ustawy </w:t>
      </w:r>
      <w:r w:rsidRPr="00315322">
        <w:rPr>
          <w:rFonts w:eastAsia="Times New Roman" w:cs="Arial"/>
          <w:kern w:val="0"/>
          <w:sz w:val="20"/>
          <w:szCs w:val="20"/>
          <w:lang w:eastAsia="pl-PL"/>
        </w:rPr>
        <w:t>z dnia 11 września 2019 r. - Prawo zamówień publicznych.</w:t>
      </w:r>
    </w:p>
    <w:p w14:paraId="4FB7EF36" w14:textId="77777777" w:rsidR="000E6213" w:rsidRPr="00315322" w:rsidRDefault="000E6213" w:rsidP="000E6213">
      <w:pPr>
        <w:tabs>
          <w:tab w:val="left" w:pos="426"/>
        </w:tabs>
        <w:spacing w:after="240" w:line="312" w:lineRule="auto"/>
        <w:ind w:left="425"/>
        <w:jc w:val="both"/>
        <w:rPr>
          <w:rFonts w:eastAsia="Times New Roman" w:cs="Arial"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>-  art. 7 ust. 1 ustawy z dnia 13 kwietnia 2022 r. o szczególnych rozwiązaniach w zakresie przeciwdziałania wspieraniu agresji na Ukrainę oraz służących ochronie bezpieczeństwa narodowego (Dz. U. z 2022 r., poz. 835).</w:t>
      </w:r>
    </w:p>
    <w:p w14:paraId="5E60D623" w14:textId="77777777" w:rsidR="000E6213" w:rsidRPr="00315322" w:rsidRDefault="000E6213" w:rsidP="000E6213">
      <w:pPr>
        <w:tabs>
          <w:tab w:val="left" w:pos="426"/>
        </w:tabs>
        <w:spacing w:after="0" w:line="264" w:lineRule="auto"/>
        <w:jc w:val="center"/>
        <w:rPr>
          <w:rFonts w:eastAsia="Times New Roman" w:cs="Arial"/>
          <w:i/>
          <w:iCs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i/>
          <w:iCs/>
          <w:kern w:val="0"/>
          <w:sz w:val="20"/>
          <w:szCs w:val="20"/>
          <w:lang w:eastAsia="pl-PL"/>
        </w:rPr>
        <w:t xml:space="preserve">Jeżeli w stosunku do wykonawcy zachodzą podstawy wykluczenia z postępowania </w:t>
      </w:r>
    </w:p>
    <w:p w14:paraId="4403EFA8" w14:textId="77777777" w:rsidR="000E6213" w:rsidRPr="00315322" w:rsidRDefault="000E6213" w:rsidP="000E6213">
      <w:pPr>
        <w:tabs>
          <w:tab w:val="left" w:pos="426"/>
        </w:tabs>
        <w:spacing w:after="0" w:line="264" w:lineRule="auto"/>
        <w:jc w:val="center"/>
        <w:rPr>
          <w:rFonts w:eastAsia="Times New Roman" w:cs="Arial"/>
          <w:i/>
          <w:iCs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i/>
          <w:iCs/>
          <w:kern w:val="0"/>
          <w:sz w:val="20"/>
          <w:szCs w:val="20"/>
          <w:lang w:eastAsia="pl-PL"/>
        </w:rPr>
        <w:t xml:space="preserve">spośród </w:t>
      </w:r>
      <w:r w:rsidRPr="00315322">
        <w:rPr>
          <w:rFonts w:eastAsia="Times New Roman" w:cs="Arial"/>
          <w:i/>
          <w:iCs/>
          <w:kern w:val="0"/>
          <w:sz w:val="20"/>
          <w:szCs w:val="20"/>
          <w:shd w:val="clear" w:color="auto" w:fill="FFFFFF"/>
          <w:lang w:eastAsia="pl-PL"/>
        </w:rPr>
        <w:t>wskazanych przez zamawiającego</w:t>
      </w:r>
      <w:r w:rsidRPr="00315322">
        <w:rPr>
          <w:rFonts w:eastAsia="Times New Roman" w:cs="Arial"/>
          <w:i/>
          <w:iCs/>
          <w:kern w:val="0"/>
          <w:sz w:val="20"/>
          <w:szCs w:val="20"/>
          <w:lang w:eastAsia="pl-PL"/>
        </w:rPr>
        <w:t xml:space="preserve"> wymienionych w art. 109 ust. 1 pkt 4 Pzp, </w:t>
      </w:r>
    </w:p>
    <w:p w14:paraId="660DCBEE" w14:textId="77777777" w:rsidR="000E6213" w:rsidRPr="00315322" w:rsidRDefault="000E6213" w:rsidP="000E6213">
      <w:pPr>
        <w:tabs>
          <w:tab w:val="left" w:pos="426"/>
        </w:tabs>
        <w:spacing w:after="0" w:line="264" w:lineRule="auto"/>
        <w:jc w:val="center"/>
        <w:rPr>
          <w:rFonts w:eastAsia="Times New Roman" w:cs="Arial"/>
          <w:i/>
          <w:iCs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i/>
          <w:iCs/>
          <w:kern w:val="0"/>
          <w:sz w:val="20"/>
          <w:szCs w:val="20"/>
          <w:lang w:eastAsia="pl-PL"/>
        </w:rPr>
        <w:t>wykonawca wypełnia ust. 2 niniejszego oświadczenia (poniżej)</w:t>
      </w:r>
    </w:p>
    <w:p w14:paraId="3A5569BD" w14:textId="77777777" w:rsidR="000E6213" w:rsidRPr="00315322" w:rsidRDefault="000E6213" w:rsidP="000E6213">
      <w:pPr>
        <w:tabs>
          <w:tab w:val="left" w:pos="426"/>
        </w:tabs>
        <w:spacing w:after="0" w:line="264" w:lineRule="auto"/>
        <w:jc w:val="center"/>
        <w:rPr>
          <w:rFonts w:eastAsia="Times New Roman" w:cs="Arial"/>
          <w:i/>
          <w:iCs/>
          <w:kern w:val="0"/>
          <w:sz w:val="20"/>
          <w:szCs w:val="20"/>
          <w:lang w:eastAsia="pl-PL"/>
        </w:rPr>
      </w:pPr>
    </w:p>
    <w:p w14:paraId="79C6504C" w14:textId="708991E6" w:rsidR="000E6213" w:rsidRPr="00F7012A" w:rsidRDefault="000E6213" w:rsidP="00F7012A">
      <w:pPr>
        <w:numPr>
          <w:ilvl w:val="0"/>
          <w:numId w:val="1"/>
        </w:numPr>
        <w:tabs>
          <w:tab w:val="left" w:pos="426"/>
        </w:tabs>
        <w:spacing w:after="240" w:line="312" w:lineRule="auto"/>
        <w:jc w:val="both"/>
        <w:rPr>
          <w:rFonts w:eastAsia="Times New Roman" w:cs="Arial"/>
          <w:b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>Uprawniony do reprezentowania wykonawcy ………………………… w postępowaniu o udzielenie zamówienia publicznego na</w:t>
      </w: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 </w:t>
      </w:r>
      <w:r w:rsidR="00F7012A" w:rsidRPr="00F7012A">
        <w:rPr>
          <w:rFonts w:eastAsia="Times New Roman" w:cs="Arial"/>
          <w:b/>
          <w:kern w:val="0"/>
          <w:sz w:val="20"/>
          <w:szCs w:val="20"/>
          <w:lang w:eastAsia="pl-PL"/>
        </w:rPr>
        <w:t>wykonanie i dostawę mebli na sale rozpraw znajdujące się w budynku sądu przy</w:t>
      </w:r>
      <w:r w:rsidR="00F7012A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 </w:t>
      </w:r>
      <w:r w:rsidR="00F7012A" w:rsidRPr="00F7012A">
        <w:rPr>
          <w:rFonts w:eastAsia="Times New Roman" w:cs="Arial"/>
          <w:b/>
          <w:kern w:val="0"/>
          <w:sz w:val="20"/>
          <w:szCs w:val="20"/>
          <w:lang w:eastAsia="pl-PL"/>
        </w:rPr>
        <w:t>ul. Wały Jagiellońskie 4</w:t>
      </w:r>
      <w:r w:rsidRPr="00F7012A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, </w:t>
      </w:r>
      <w:r w:rsidRPr="00F7012A">
        <w:rPr>
          <w:rFonts w:eastAsia="Times New Roman" w:cs="Arial"/>
          <w:kern w:val="0"/>
          <w:sz w:val="20"/>
          <w:szCs w:val="20"/>
          <w:lang w:eastAsia="pl-PL"/>
        </w:rPr>
        <w:t xml:space="preserve">oznaczenie sprawy: </w:t>
      </w:r>
      <w:r w:rsidR="003C728D" w:rsidRPr="00F7012A">
        <w:rPr>
          <w:rFonts w:eastAsia="Times New Roman" w:cs="Arial"/>
          <w:b/>
          <w:kern w:val="0"/>
          <w:sz w:val="20"/>
          <w:szCs w:val="20"/>
          <w:lang w:eastAsia="pl-PL"/>
        </w:rPr>
        <w:t>OG.261.</w:t>
      </w:r>
      <w:r w:rsidR="00F7012A" w:rsidRPr="00F7012A">
        <w:rPr>
          <w:rFonts w:eastAsia="Times New Roman" w:cs="Arial"/>
          <w:b/>
          <w:kern w:val="0"/>
          <w:sz w:val="20"/>
          <w:szCs w:val="20"/>
          <w:lang w:eastAsia="pl-PL"/>
        </w:rPr>
        <w:t>1</w:t>
      </w:r>
      <w:r w:rsidR="003C728D" w:rsidRPr="00F7012A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.2026  </w:t>
      </w:r>
      <w:r w:rsidRPr="00F7012A">
        <w:rPr>
          <w:rFonts w:eastAsia="Times New Roman" w:cs="Arial"/>
          <w:kern w:val="0"/>
          <w:sz w:val="20"/>
          <w:szCs w:val="20"/>
          <w:lang w:eastAsia="pl-PL"/>
        </w:rPr>
        <w:t xml:space="preserve">prowadzonego przez Sąd Rejonowy w Bydgoszczy, </w:t>
      </w:r>
      <w:r w:rsidRPr="00F7012A">
        <w:rPr>
          <w:rFonts w:eastAsia="Times New Roman" w:cs="Arial"/>
          <w:b/>
          <w:bCs/>
          <w:kern w:val="0"/>
          <w:sz w:val="20"/>
          <w:szCs w:val="20"/>
          <w:lang w:eastAsia="pl-PL"/>
        </w:rPr>
        <w:t xml:space="preserve">oświadczam, że zachodzą w stosunku do mnie podstawy wykluczenia z postępowania </w:t>
      </w:r>
      <w:r w:rsidRPr="00F7012A">
        <w:rPr>
          <w:rFonts w:eastAsia="Times New Roman" w:cs="Arial"/>
          <w:kern w:val="0"/>
          <w:sz w:val="20"/>
          <w:szCs w:val="20"/>
          <w:lang w:eastAsia="pl-PL"/>
        </w:rPr>
        <w:t xml:space="preserve">w zakresie podstaw wykluczenia </w:t>
      </w:r>
      <w:r w:rsidRPr="00F7012A">
        <w:rPr>
          <w:rFonts w:eastAsia="Times New Roman" w:cs="Arial"/>
          <w:kern w:val="0"/>
          <w:sz w:val="20"/>
          <w:szCs w:val="20"/>
          <w:shd w:val="clear" w:color="auto" w:fill="FFFFFF"/>
          <w:lang w:eastAsia="pl-PL"/>
        </w:rPr>
        <w:t>wskazanych przez zamawiającego</w:t>
      </w:r>
      <w:r w:rsidRPr="00F7012A">
        <w:rPr>
          <w:rFonts w:eastAsia="Times New Roman" w:cs="Arial"/>
          <w:kern w:val="0"/>
          <w:sz w:val="20"/>
          <w:szCs w:val="20"/>
          <w:lang w:eastAsia="pl-PL"/>
        </w:rPr>
        <w:t xml:space="preserve"> wymienionych w art. 109 ust. 1 pkt ……… Pzp </w:t>
      </w:r>
      <w:r w:rsidRPr="00F7012A">
        <w:rPr>
          <w:rFonts w:eastAsia="Times New Roman" w:cs="Arial"/>
          <w:i/>
          <w:iCs/>
          <w:kern w:val="0"/>
          <w:sz w:val="20"/>
          <w:szCs w:val="20"/>
          <w:lang w:eastAsia="pl-PL"/>
        </w:rPr>
        <w:t xml:space="preserve">(podać mającą zastosowanie podstawę wykluczenia z postępowania spośród </w:t>
      </w:r>
      <w:r w:rsidRPr="00F7012A">
        <w:rPr>
          <w:rFonts w:eastAsia="Times New Roman" w:cs="Arial"/>
          <w:i/>
          <w:iCs/>
          <w:kern w:val="0"/>
          <w:sz w:val="20"/>
          <w:szCs w:val="20"/>
          <w:shd w:val="clear" w:color="auto" w:fill="FFFFFF"/>
          <w:lang w:eastAsia="pl-PL"/>
        </w:rPr>
        <w:t>wskazanych przez zamawiającego</w:t>
      </w:r>
      <w:r w:rsidRPr="00F7012A">
        <w:rPr>
          <w:rFonts w:eastAsia="Times New Roman" w:cs="Arial"/>
          <w:i/>
          <w:iCs/>
          <w:kern w:val="0"/>
          <w:sz w:val="20"/>
          <w:szCs w:val="20"/>
          <w:lang w:eastAsia="pl-PL"/>
        </w:rPr>
        <w:t xml:space="preserve"> wymienionych w art. 109 ust. 1 Pzp). </w:t>
      </w:r>
    </w:p>
    <w:p w14:paraId="48036F3E" w14:textId="77777777" w:rsidR="000E6213" w:rsidRPr="00315322" w:rsidRDefault="000E6213" w:rsidP="000E6213">
      <w:pPr>
        <w:tabs>
          <w:tab w:val="left" w:pos="426"/>
        </w:tabs>
        <w:spacing w:after="240" w:line="312" w:lineRule="auto"/>
        <w:ind w:left="425"/>
        <w:jc w:val="both"/>
        <w:rPr>
          <w:rFonts w:eastAsia="Times New Roman" w:cs="Arial"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>Jednocześnie oświadczam, że na podstawie art. 110 ust. 2 Pzp w celu wykazania swojej rzetelności pomimo istnienia odpowiedniej podstawy wykluczenia wykonawca przedsięwziął następujące środki („samooczyszczenie”):</w:t>
      </w:r>
    </w:p>
    <w:p w14:paraId="46CF6C46" w14:textId="77777777" w:rsidR="000E6213" w:rsidRPr="00315322" w:rsidRDefault="000E6213" w:rsidP="000E6213">
      <w:pPr>
        <w:tabs>
          <w:tab w:val="left" w:pos="426"/>
        </w:tabs>
        <w:spacing w:after="0" w:line="312" w:lineRule="auto"/>
        <w:ind w:left="425"/>
        <w:jc w:val="both"/>
        <w:rPr>
          <w:rFonts w:eastAsia="Times New Roman" w:cs="Arial"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</w:t>
      </w:r>
    </w:p>
    <w:p w14:paraId="1E798F99" w14:textId="77777777" w:rsidR="000E6213" w:rsidRPr="00315322" w:rsidRDefault="000E6213" w:rsidP="000E6213">
      <w:pPr>
        <w:tabs>
          <w:tab w:val="left" w:pos="426"/>
        </w:tabs>
        <w:spacing w:after="0" w:line="312" w:lineRule="auto"/>
        <w:ind w:left="425"/>
        <w:jc w:val="both"/>
        <w:rPr>
          <w:rFonts w:eastAsia="Times New Roman" w:cs="Arial"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3886B613" w14:textId="77777777" w:rsidR="000E6213" w:rsidRPr="00315322" w:rsidRDefault="000E6213" w:rsidP="000E6213">
      <w:pPr>
        <w:tabs>
          <w:tab w:val="left" w:pos="426"/>
        </w:tabs>
        <w:spacing w:after="0" w:line="312" w:lineRule="auto"/>
        <w:ind w:left="425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2303DA69" w14:textId="77777777" w:rsidR="000E6213" w:rsidRPr="00315322" w:rsidRDefault="000E6213" w:rsidP="000E6213">
      <w:pPr>
        <w:tabs>
          <w:tab w:val="left" w:pos="426"/>
        </w:tabs>
        <w:spacing w:after="0" w:line="312" w:lineRule="auto"/>
        <w:ind w:left="425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65DEAA03" w14:textId="77777777" w:rsidR="000E6213" w:rsidRPr="00315322" w:rsidRDefault="000E6213" w:rsidP="000E6213">
      <w:pPr>
        <w:tabs>
          <w:tab w:val="left" w:pos="426"/>
        </w:tabs>
        <w:spacing w:after="0" w:line="312" w:lineRule="auto"/>
        <w:ind w:left="425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2A2D13F3" w14:textId="77777777" w:rsidR="000E6213" w:rsidRPr="00315322" w:rsidRDefault="000E6213" w:rsidP="000E6213">
      <w:pPr>
        <w:shd w:val="clear" w:color="auto" w:fill="BFBFBF"/>
        <w:spacing w:after="0" w:line="360" w:lineRule="auto"/>
        <w:jc w:val="both"/>
        <w:rPr>
          <w:rFonts w:eastAsia="Times New Roman" w:cs="Arial"/>
          <w:b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>OŚWIADCZENIE DOTYCZĄCE PODANYCH INFORMACJI:</w:t>
      </w:r>
    </w:p>
    <w:p w14:paraId="1E632978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b/>
          <w:kern w:val="0"/>
          <w:sz w:val="20"/>
          <w:szCs w:val="20"/>
          <w:lang w:eastAsia="pl-PL"/>
        </w:rPr>
      </w:pPr>
    </w:p>
    <w:p w14:paraId="5D3AB26A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315322">
        <w:rPr>
          <w:rFonts w:eastAsia="Times New Roman" w:cs="Arial"/>
          <w:kern w:val="0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FDB73D6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10F79EBA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06911213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066F27D7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71581AC6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5C081C8F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3E3C72E4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30105F9C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7F30A1C9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07BB8C1E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40FB042F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78DC5C22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38C7751F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56E4E7F9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26A420C3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0189A280" w14:textId="77777777" w:rsidR="000E6213" w:rsidRPr="00315322" w:rsidRDefault="000E6213" w:rsidP="000E6213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0E6213" w:rsidRPr="00315322" w14:paraId="2F66B529" w14:textId="77777777" w:rsidTr="0034153A">
        <w:tc>
          <w:tcPr>
            <w:tcW w:w="9212" w:type="dxa"/>
          </w:tcPr>
          <w:p w14:paraId="182BAAD2" w14:textId="77777777" w:rsidR="000E6213" w:rsidRPr="00315322" w:rsidRDefault="000E6213" w:rsidP="0034153A">
            <w:pPr>
              <w:spacing w:after="0" w:line="240" w:lineRule="auto"/>
              <w:jc w:val="center"/>
              <w:rPr>
                <w:rFonts w:eastAsia="Times New Roman" w:cs="Arial"/>
                <w:color w:val="0070C0"/>
                <w:kern w:val="0"/>
                <w:sz w:val="20"/>
                <w:szCs w:val="20"/>
                <w:lang w:eastAsia="pl-PL"/>
              </w:rPr>
            </w:pPr>
          </w:p>
          <w:p w14:paraId="5E44F51C" w14:textId="77777777" w:rsidR="000E6213" w:rsidRPr="00315322" w:rsidRDefault="000E6213" w:rsidP="0034153A">
            <w:pPr>
              <w:spacing w:after="0" w:line="240" w:lineRule="auto"/>
              <w:jc w:val="center"/>
              <w:rPr>
                <w:rFonts w:eastAsia="Times New Roman" w:cs="Arial"/>
                <w:i/>
                <w:color w:val="0070C0"/>
                <w:kern w:val="0"/>
                <w:sz w:val="18"/>
                <w:szCs w:val="18"/>
                <w:lang w:eastAsia="pl-PL"/>
              </w:rPr>
            </w:pPr>
            <w:r w:rsidRPr="00315322">
              <w:rPr>
                <w:rFonts w:eastAsia="Times New Roman" w:cs="Arial"/>
                <w:i/>
                <w:color w:val="0070C0"/>
                <w:kern w:val="0"/>
                <w:sz w:val="18"/>
                <w:szCs w:val="18"/>
                <w:lang w:eastAsia="pl-PL"/>
              </w:rPr>
              <w:t>Oświadczenie musi być opatrzone przez osobę lub osoby uprawnione do reprezentowania firmy kwalifikowanym podpisem elektronicznym, podpisem zaufanym lub podpisem osobistym i przekazane Zamawiającemu wraz z dokumentem (-ami) potwierdzającymi prawo do reprezentacji Wykonawcy przez osobę podpisującą ofertę.</w:t>
            </w:r>
          </w:p>
          <w:p w14:paraId="167C08B5" w14:textId="77777777" w:rsidR="000E6213" w:rsidRPr="00315322" w:rsidRDefault="000E6213" w:rsidP="0034153A">
            <w:pPr>
              <w:spacing w:after="0" w:line="240" w:lineRule="auto"/>
              <w:jc w:val="center"/>
              <w:rPr>
                <w:rFonts w:eastAsia="Times New Roman" w:cs="Arial"/>
                <w:color w:val="0070C0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1240C295" w14:textId="77777777" w:rsidR="000E6213" w:rsidRDefault="000E6213"/>
    <w:sectPr w:rsidR="000E6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658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13"/>
    <w:rsid w:val="000E6213"/>
    <w:rsid w:val="0011356A"/>
    <w:rsid w:val="003C728D"/>
    <w:rsid w:val="00593ADB"/>
    <w:rsid w:val="0078348A"/>
    <w:rsid w:val="00F7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09B55"/>
  <w15:chartTrackingRefBased/>
  <w15:docId w15:val="{41572DA6-A42C-44AC-955F-A21EF834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6213"/>
  </w:style>
  <w:style w:type="paragraph" w:styleId="Nagwek1">
    <w:name w:val="heading 1"/>
    <w:basedOn w:val="Normalny"/>
    <w:next w:val="Normalny"/>
    <w:link w:val="Nagwek1Znak"/>
    <w:uiPriority w:val="9"/>
    <w:qFormat/>
    <w:rsid w:val="000E62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62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62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62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62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62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62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62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62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62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62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62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62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62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62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62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62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62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62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62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62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62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62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62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62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62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62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62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62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425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Antoniuk Michał</cp:lastModifiedBy>
  <cp:revision>4</cp:revision>
  <dcterms:created xsi:type="dcterms:W3CDTF">2025-11-23T21:45:00Z</dcterms:created>
  <dcterms:modified xsi:type="dcterms:W3CDTF">2026-03-20T12:18:00Z</dcterms:modified>
</cp:coreProperties>
</file>